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2F" w:rsidRDefault="00072B2F"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072B2F" w:rsidRPr="00072B2F" w:rsidTr="007D4888">
        <w:tc>
          <w:tcPr>
            <w:tcW w:w="5495" w:type="dxa"/>
          </w:tcPr>
          <w:p w:rsidR="00072B2F" w:rsidRP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2B2F" w:rsidRP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072B2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</w:t>
            </w:r>
          </w:p>
          <w:p w:rsidR="00072B2F" w:rsidRP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2F">
              <w:rPr>
                <w:rFonts w:ascii="Times New Roman" w:hAnsi="Times New Roman" w:cs="Times New Roman"/>
                <w:sz w:val="24"/>
                <w:szCs w:val="24"/>
              </w:rPr>
              <w:t>Заведующий МАДОУ «Д/с№22»</w:t>
            </w:r>
          </w:p>
          <w:p w:rsidR="00072B2F" w:rsidRP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2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072B2F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07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2B2F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:rsidR="00072B2F" w:rsidRPr="00072B2F" w:rsidRDefault="007D4888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02 12. 2024</w:t>
            </w:r>
            <w:r w:rsidR="00072B2F" w:rsidRPr="00072B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2F" w:rsidRPr="00072B2F" w:rsidRDefault="00072B2F" w:rsidP="0007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0F6" w:rsidRDefault="007D4888"/>
    <w:p w:rsidR="00B075EC" w:rsidRPr="00AE210A" w:rsidRDefault="00B075EC" w:rsidP="00AE21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10A">
        <w:rPr>
          <w:rFonts w:ascii="Times New Roman" w:hAnsi="Times New Roman" w:cs="Times New Roman"/>
          <w:b/>
          <w:sz w:val="32"/>
          <w:szCs w:val="32"/>
        </w:rPr>
        <w:t>План родительского всеобуча</w:t>
      </w:r>
    </w:p>
    <w:p w:rsidR="00B075EC" w:rsidRPr="00AE210A" w:rsidRDefault="00B075EC" w:rsidP="00AE21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10A">
        <w:rPr>
          <w:rFonts w:ascii="Times New Roman" w:hAnsi="Times New Roman" w:cs="Times New Roman"/>
          <w:b/>
          <w:sz w:val="32"/>
          <w:szCs w:val="32"/>
        </w:rPr>
        <w:t>МАДОУ «Детский сад №22»</w:t>
      </w:r>
    </w:p>
    <w:p w:rsidR="00B075EC" w:rsidRDefault="00B075EC"/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способствовать активному вовлечению родителей в педагогический процесс детского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сада, оказывая им помощь в реализации ответственности за воспитание и обучение детей.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Знакомить родителей с основами педагогических, психологических, правовых знаний.</w:t>
      </w:r>
    </w:p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Организовать совместную работу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родительской общественности и МА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«Д/с №22»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реализации</w:t>
      </w:r>
    </w:p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политики в области дошкольного образования;</w:t>
      </w:r>
    </w:p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 усилий родителей детей и воспитателей групп для создания оптимальных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образования, воспитания, оздоровления и развития воспитанников;</w:t>
      </w:r>
    </w:p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 положительного опыта всестороннего воспитания ребёнка в семье;</w:t>
      </w:r>
    </w:p>
    <w:p w:rsidR="00B075EC" w:rsidRP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Предупреждение родителей от совершения наиболее распространенных ошибок;</w:t>
      </w:r>
    </w:p>
    <w:p w:rsid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07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родительского общественного мнения.</w:t>
      </w:r>
    </w:p>
    <w:p w:rsidR="00B075EC" w:rsidRDefault="00B075EC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10A" w:rsidRDefault="00AE210A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10A" w:rsidRDefault="00AE210A" w:rsidP="00AE2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5"/>
        <w:gridCol w:w="2393"/>
        <w:gridCol w:w="2393"/>
      </w:tblGrid>
      <w:tr w:rsidR="00B075EC" w:rsidTr="00B075EC">
        <w:tc>
          <w:tcPr>
            <w:tcW w:w="1809" w:type="dxa"/>
          </w:tcPr>
          <w:p w:rsidR="00B075EC" w:rsidRPr="00AE210A" w:rsidRDefault="00B075EC" w:rsidP="00AE210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E210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Дата</w:t>
            </w:r>
          </w:p>
        </w:tc>
        <w:tc>
          <w:tcPr>
            <w:tcW w:w="2975" w:type="dxa"/>
          </w:tcPr>
          <w:p w:rsidR="00B075EC" w:rsidRPr="00AE210A" w:rsidRDefault="00B075EC" w:rsidP="00AE210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E210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075EC" w:rsidRPr="00AE210A" w:rsidRDefault="00B075EC" w:rsidP="00AE210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E210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B075EC" w:rsidRPr="00AE210A" w:rsidRDefault="00B075EC" w:rsidP="00AE210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E210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Ответственные</w:t>
            </w:r>
          </w:p>
        </w:tc>
      </w:tr>
      <w:tr w:rsidR="00B075EC" w:rsidTr="00B075EC">
        <w:tc>
          <w:tcPr>
            <w:tcW w:w="1809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Декабрь </w:t>
            </w:r>
          </w:p>
        </w:tc>
        <w:tc>
          <w:tcPr>
            <w:tcW w:w="2975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Нравственные отношения детей в семье  и  в детском саду 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Сельцина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С.Н., </w:t>
            </w:r>
          </w:p>
          <w:p w:rsidR="00AB6EE2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Лапшина Е.Ф.</w:t>
            </w:r>
          </w:p>
        </w:tc>
      </w:tr>
      <w:tr w:rsidR="00B075EC" w:rsidTr="00B075EC">
        <w:tc>
          <w:tcPr>
            <w:tcW w:w="1809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Январь </w:t>
            </w:r>
          </w:p>
        </w:tc>
        <w:tc>
          <w:tcPr>
            <w:tcW w:w="2975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Снятие эмоционального напряжения дошкольников через игровую деятельность</w:t>
            </w:r>
          </w:p>
        </w:tc>
        <w:tc>
          <w:tcPr>
            <w:tcW w:w="2393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Игровой практикум</w:t>
            </w:r>
          </w:p>
        </w:tc>
        <w:tc>
          <w:tcPr>
            <w:tcW w:w="2393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психолог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О.В.</w:t>
            </w:r>
          </w:p>
        </w:tc>
      </w:tr>
      <w:tr w:rsidR="00B075EC" w:rsidTr="00B075EC">
        <w:tc>
          <w:tcPr>
            <w:tcW w:w="1809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Февраль </w:t>
            </w:r>
          </w:p>
        </w:tc>
        <w:tc>
          <w:tcPr>
            <w:tcW w:w="2975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Путь к школе. Подготовка ребенка к школьному обучению</w:t>
            </w:r>
          </w:p>
        </w:tc>
        <w:tc>
          <w:tcPr>
            <w:tcW w:w="2393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Дискуссия с привлечением специалистов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Воспитатель Лапшина Е.Ф.,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В.С., педаго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психолог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О.В., учитель МБСОШ №3</w:t>
            </w:r>
          </w:p>
        </w:tc>
      </w:tr>
      <w:tr w:rsidR="00B075EC" w:rsidTr="00B075EC">
        <w:tc>
          <w:tcPr>
            <w:tcW w:w="1809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Март </w:t>
            </w:r>
          </w:p>
        </w:tc>
        <w:tc>
          <w:tcPr>
            <w:tcW w:w="2975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Роль семьи  в развитии детей дошкольного возраста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Педагогическая лаборатория 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Кадырова Н.Г., учитель 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огопед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Рываева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А.М., педагог- психолог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О.В.</w:t>
            </w:r>
          </w:p>
        </w:tc>
      </w:tr>
      <w:tr w:rsidR="00B075EC" w:rsidTr="00B075EC">
        <w:tc>
          <w:tcPr>
            <w:tcW w:w="1809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Апрель</w:t>
            </w:r>
          </w:p>
        </w:tc>
        <w:tc>
          <w:tcPr>
            <w:tcW w:w="2975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Здоровье детей в наших руках </w:t>
            </w:r>
          </w:p>
        </w:tc>
        <w:tc>
          <w:tcPr>
            <w:tcW w:w="2393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Воспитатель Гусева М.С. Каштанова О.А.</w:t>
            </w:r>
          </w:p>
          <w:p w:rsidR="00AE210A" w:rsidRDefault="00AE210A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AE210A" w:rsidRDefault="00AE210A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075EC" w:rsidTr="00B075EC">
        <w:tc>
          <w:tcPr>
            <w:tcW w:w="1809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Май </w:t>
            </w:r>
          </w:p>
        </w:tc>
        <w:tc>
          <w:tcPr>
            <w:tcW w:w="2975" w:type="dxa"/>
          </w:tcPr>
          <w:p w:rsidR="00B075EC" w:rsidRPr="00B075EC" w:rsidRDefault="00B075EC" w:rsidP="00B075E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075E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Безопасность</w:t>
            </w:r>
            <w:r w:rsidRPr="00AB6EE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075E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детей</w:t>
            </w:r>
          </w:p>
          <w:p w:rsidR="00B075EC" w:rsidRPr="00B075EC" w:rsidRDefault="00AB6EE2" w:rsidP="00B075E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B6EE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</w:t>
            </w:r>
            <w:r w:rsidR="00B075EC" w:rsidRPr="00AB6EE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B075EC" w:rsidRPr="00B075E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социуме.</w:t>
            </w:r>
          </w:p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75EC" w:rsidRDefault="00B075EC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Деловая игра </w:t>
            </w:r>
          </w:p>
        </w:tc>
        <w:tc>
          <w:tcPr>
            <w:tcW w:w="2393" w:type="dxa"/>
          </w:tcPr>
          <w:p w:rsidR="00B075EC" w:rsidRDefault="00AB6EE2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Зароченева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Ю.А.</w:t>
            </w:r>
          </w:p>
          <w:p w:rsidR="00AE210A" w:rsidRDefault="00AE210A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Сельцина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С.Н.</w:t>
            </w:r>
          </w:p>
          <w:p w:rsidR="00AE210A" w:rsidRDefault="00AE210A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AE210A" w:rsidRDefault="00AE210A" w:rsidP="00B075E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B075EC" w:rsidRPr="00B075EC" w:rsidRDefault="00B075EC" w:rsidP="00B07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075EC" w:rsidRDefault="00B075EC"/>
    <w:sectPr w:rsidR="00B075EC" w:rsidSect="00B075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B"/>
    <w:rsid w:val="00072B2F"/>
    <w:rsid w:val="006C7138"/>
    <w:rsid w:val="007D4888"/>
    <w:rsid w:val="00857CB1"/>
    <w:rsid w:val="00AB6EE2"/>
    <w:rsid w:val="00AE210A"/>
    <w:rsid w:val="00B075EC"/>
    <w:rsid w:val="00B56D7B"/>
    <w:rsid w:val="00D27488"/>
    <w:rsid w:val="00E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2024-12-16T08:55:00Z</dcterms:created>
  <dcterms:modified xsi:type="dcterms:W3CDTF">2024-12-17T08:35:00Z</dcterms:modified>
</cp:coreProperties>
</file>